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ind w:firstLine="640" w:firstLineChars="200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44"/>
          <w:szCs w:val="44"/>
        </w:rPr>
        <w:t xml:space="preserve">  </w:t>
      </w:r>
      <w:bookmarkStart w:id="0" w:name="_GoBack"/>
      <w:r>
        <w:rPr>
          <w:rFonts w:hint="eastAsia" w:ascii="黑体" w:hAnsi="黑体" w:eastAsia="黑体" w:cs="仿宋"/>
          <w:sz w:val="44"/>
          <w:szCs w:val="44"/>
        </w:rPr>
        <w:t>“吉致吉品”品牌认证企业名单</w:t>
      </w:r>
      <w:bookmarkEnd w:id="0"/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605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605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企业名称</w:t>
            </w: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认证产品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6056" w:type="dxa"/>
          </w:tcPr>
          <w:p>
            <w:pPr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吉林市宇丰米业有限责任公司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吉林省松江佰顺米业有限公司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舒兰永丰米业有限公司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吉林省品牌产品经贸有限公司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大米/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6056" w:type="dxa"/>
          </w:tcPr>
          <w:p>
            <w:pPr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吉林市东福米业有限责任公司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吉林省金穗米业有限公司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吉林好雨现代农业股份有限公司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扶余市长春岭镇惠民家庭农场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吉林省吉米飘香生态农业发展有限公司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松原粮食集团有限公司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吉林省松原市福禄园米业有限公司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吉林合之初农业科技有限公司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吉林市丰满区云腾种植专业合作社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6056" w:type="dxa"/>
          </w:tcPr>
          <w:p>
            <w:pPr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汪清桃源小木耳实业有限公司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延边上好朝鲜族酱文化产业园有限公司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梅河口市新盛木耳种植专业合作社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吉林华润和善堂人参有限公司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红参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长白山皇封参业股份有限公司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红参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抚松县传奇生态参业有限公司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红参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吉林省集安益盛药业股份有限公司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红参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通化禾韵现代农业股份有限公司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蓝莓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6056" w:type="dxa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吉林省普蓝高科技有限公司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蓝莓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吉林省长春皓月清真肉业股份有限公司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牛肉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桦甸市金牛牧业有限公司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牛肉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6056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龙井长白山犇福清真肉业有限公司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牛肉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1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2021-12-21T07:51:36Z</dcterms:created>
  <dc:creator>1401</dc:creator>
  <cp:lastModifiedBy>1401</cp:lastModifiedBy>
  <dcterms:modified xsi:type="dcterms:W3CDTF">2021-12-21T07:51:50Z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9F62D90788274D9B89AA3C3FB1715658</vt:lpwstr>
  </property>
</Properties>
</file>